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FE0B6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58EC686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006F144A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A0392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17C3B8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BC3A51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16126A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9CD2FF2" w14:textId="77777777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5D6C1C" w:rsidRPr="005D6C1C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3FB51CAC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2EFB4D9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9D072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E76B6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9FD0107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D4C60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107C8C1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D71B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51ED6CAB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9B3F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AAB8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124F5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B014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4D8B5A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6EAE7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7FCF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ABF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71A52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A6D5E4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BCEF1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D9DD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C784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F005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B64993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5AA1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C3E2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A392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FBA8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0E9ED6C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561B8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6B20B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33DD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812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6CEEC8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51114BC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F957C1F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44C76EC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1F1A701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1EA09B9F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5E033" w14:textId="77777777" w:rsidR="009942F1" w:rsidRDefault="009942F1">
      <w:r>
        <w:separator/>
      </w:r>
    </w:p>
  </w:endnote>
  <w:endnote w:type="continuationSeparator" w:id="0">
    <w:p w14:paraId="47267A0D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DE1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77F33F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5B55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6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6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65372" w14:textId="77777777" w:rsidR="009942F1" w:rsidRDefault="009942F1">
      <w:r>
        <w:separator/>
      </w:r>
    </w:p>
  </w:footnote>
  <w:footnote w:type="continuationSeparator" w:id="0">
    <w:p w14:paraId="44330366" w14:textId="77777777" w:rsidR="009942F1" w:rsidRDefault="009942F1">
      <w:r>
        <w:continuationSeparator/>
      </w:r>
    </w:p>
  </w:footnote>
  <w:footnote w:id="1">
    <w:p w14:paraId="4F12CCD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</w:t>
      </w:r>
      <w:r w:rsidR="005D6C1C">
        <w:rPr>
          <w:rFonts w:ascii="Verdana" w:hAnsi="Verdana"/>
          <w:sz w:val="14"/>
          <w:szCs w:val="16"/>
        </w:rPr>
        <w:t>čl. 8.6 Výzvy k podání nabídky</w:t>
      </w:r>
      <w:r w:rsidRPr="00EE1E37">
        <w:rPr>
          <w:rFonts w:ascii="Verdana" w:hAnsi="Verdana"/>
          <w:sz w:val="14"/>
          <w:szCs w:val="16"/>
        </w:rPr>
        <w:t xml:space="preserve">. U ostatních osob tento sloupec proškrtne, nevyplní nebo jinak </w:t>
      </w:r>
      <w:proofErr w:type="gramStart"/>
      <w:r w:rsidRPr="00EE1E37">
        <w:rPr>
          <w:rFonts w:ascii="Verdana" w:hAnsi="Verdana"/>
          <w:sz w:val="14"/>
          <w:szCs w:val="16"/>
        </w:rPr>
        <w:t>označí</w:t>
      </w:r>
      <w:proofErr w:type="gramEnd"/>
      <w:r w:rsidRPr="00EE1E37">
        <w:rPr>
          <w:rFonts w:ascii="Verdana" w:hAnsi="Verdana"/>
          <w:sz w:val="14"/>
          <w:szCs w:val="16"/>
        </w:rPr>
        <w:t>, že se netýká.</w:t>
      </w:r>
    </w:p>
  </w:footnote>
  <w:footnote w:id="2">
    <w:p w14:paraId="1F4924BB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7B453A" w14:textId="77777777" w:rsidTr="00575A5C">
      <w:trPr>
        <w:trHeight w:val="925"/>
      </w:trPr>
      <w:tc>
        <w:tcPr>
          <w:tcW w:w="5041" w:type="dxa"/>
          <w:vAlign w:val="center"/>
        </w:tcPr>
        <w:p w14:paraId="71FB4A78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D6C1C">
            <w:rPr>
              <w:rFonts w:ascii="Verdana" w:eastAsia="Calibri" w:hAnsi="Verdana"/>
              <w:sz w:val="18"/>
            </w:rPr>
            <w:t>5 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5064D34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70B3EF6" w14:textId="77777777" w:rsidR="00BD4E85" w:rsidRDefault="00BD4E85" w:rsidP="0009080E">
          <w:pPr>
            <w:pStyle w:val="Zhlav"/>
            <w:jc w:val="right"/>
          </w:pPr>
        </w:p>
      </w:tc>
    </w:tr>
  </w:tbl>
  <w:p w14:paraId="351B7E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0103072">
    <w:abstractNumId w:val="4"/>
  </w:num>
  <w:num w:numId="2" w16cid:durableId="291444315">
    <w:abstractNumId w:val="1"/>
  </w:num>
  <w:num w:numId="3" w16cid:durableId="1449616917">
    <w:abstractNumId w:val="2"/>
  </w:num>
  <w:num w:numId="4" w16cid:durableId="524178870">
    <w:abstractNumId w:val="3"/>
  </w:num>
  <w:num w:numId="5" w16cid:durableId="25490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4D23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D6C1C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BA863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F58C5-AF4C-4273-96EB-CAF20192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2018-12-07T16:33:00Z</dcterms:created>
  <dcterms:modified xsi:type="dcterms:W3CDTF">2023-12-03T18:07:00Z</dcterms:modified>
</cp:coreProperties>
</file>